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01618" w14:textId="77777777" w:rsidR="005B4503" w:rsidRDefault="005B4503" w:rsidP="005B4503">
      <w:pPr>
        <w:spacing w:after="89" w:line="259" w:lineRule="auto"/>
        <w:ind w:left="0" w:right="300" w:firstLine="0"/>
        <w:jc w:val="center"/>
      </w:pPr>
    </w:p>
    <w:p w14:paraId="305C7548" w14:textId="7FA0E292" w:rsidR="005B4503" w:rsidRDefault="005B4503" w:rsidP="005B4503">
      <w:pPr>
        <w:spacing w:after="91" w:line="259" w:lineRule="auto"/>
        <w:ind w:left="0" w:right="398" w:firstLine="0"/>
        <w:jc w:val="center"/>
      </w:pPr>
      <w:r>
        <w:rPr>
          <w:b/>
          <w:sz w:val="40"/>
        </w:rPr>
        <w:t>Championnat Départemental scolaire de la Somme</w:t>
      </w:r>
      <w:r>
        <w:rPr>
          <w:rFonts w:ascii="Arial" w:eastAsia="Arial" w:hAnsi="Arial" w:cs="Arial"/>
          <w:b/>
          <w:sz w:val="40"/>
        </w:rPr>
        <w:t xml:space="preserve"> </w:t>
      </w:r>
    </w:p>
    <w:p w14:paraId="660C0779" w14:textId="21F5C8D9" w:rsidR="005B4503" w:rsidRDefault="005B4503" w:rsidP="005B4503">
      <w:pPr>
        <w:spacing w:after="0" w:line="259" w:lineRule="auto"/>
        <w:ind w:left="640" w:firstLine="0"/>
      </w:pPr>
      <w:r>
        <w:rPr>
          <w:b/>
          <w:sz w:val="40"/>
        </w:rPr>
        <w:t xml:space="preserve">                                   </w:t>
      </w:r>
      <w:r w:rsidR="00DA6B20">
        <w:rPr>
          <w:b/>
          <w:sz w:val="40"/>
        </w:rPr>
        <w:t>Le</w:t>
      </w:r>
      <w:r>
        <w:rPr>
          <w:b/>
          <w:sz w:val="40"/>
        </w:rPr>
        <w:t xml:space="preserve"> 2</w:t>
      </w:r>
      <w:r w:rsidR="00DA6B20">
        <w:rPr>
          <w:b/>
          <w:sz w:val="40"/>
        </w:rPr>
        <w:t>8</w:t>
      </w:r>
      <w:r>
        <w:rPr>
          <w:b/>
          <w:sz w:val="40"/>
        </w:rPr>
        <w:t xml:space="preserve"> </w:t>
      </w:r>
      <w:r w:rsidR="00CA09CD">
        <w:rPr>
          <w:b/>
          <w:sz w:val="40"/>
        </w:rPr>
        <w:t>janv</w:t>
      </w:r>
      <w:r>
        <w:rPr>
          <w:b/>
          <w:sz w:val="40"/>
        </w:rPr>
        <w:t>ier 202</w:t>
      </w:r>
      <w:r w:rsidR="00DA6B20">
        <w:rPr>
          <w:b/>
          <w:sz w:val="40"/>
        </w:rPr>
        <w:t>6</w:t>
      </w:r>
      <w:r>
        <w:rPr>
          <w:rFonts w:ascii="Arial" w:eastAsia="Arial" w:hAnsi="Arial" w:cs="Arial"/>
          <w:b/>
          <w:sz w:val="40"/>
        </w:rPr>
        <w:t xml:space="preserve"> </w:t>
      </w:r>
    </w:p>
    <w:p w14:paraId="76878F43" w14:textId="77777777" w:rsidR="005B4503" w:rsidRDefault="005B4503" w:rsidP="005B4503">
      <w:pPr>
        <w:spacing w:after="28" w:line="259" w:lineRule="auto"/>
        <w:ind w:left="0" w:firstLine="0"/>
      </w:pPr>
      <w:r>
        <w:rPr>
          <w:b/>
          <w:sz w:val="28"/>
        </w:rPr>
        <w:t xml:space="preserve"> </w:t>
      </w:r>
    </w:p>
    <w:p w14:paraId="300ABCC4" w14:textId="77777777" w:rsidR="005B4503" w:rsidRDefault="005B4503" w:rsidP="005B4503">
      <w:pPr>
        <w:spacing w:after="0" w:line="259" w:lineRule="auto"/>
        <w:ind w:left="0" w:firstLine="0"/>
      </w:pPr>
      <w:r>
        <w:rPr>
          <w:rFonts w:ascii="Arial" w:eastAsia="Arial" w:hAnsi="Arial" w:cs="Arial"/>
          <w:b/>
          <w:sz w:val="36"/>
        </w:rPr>
        <w:t xml:space="preserve">Préambule </w:t>
      </w:r>
    </w:p>
    <w:p w14:paraId="26FAE9D5" w14:textId="00917A13" w:rsidR="005B4503" w:rsidRDefault="005B4503" w:rsidP="005B4503">
      <w:pPr>
        <w:spacing w:after="34" w:line="259" w:lineRule="auto"/>
        <w:ind w:left="0" w:firstLine="0"/>
      </w:pPr>
      <w:r>
        <w:t xml:space="preserve"> Le présent règlement se conforme au règlement FFE du championnat scolaire  </w:t>
      </w:r>
    </w:p>
    <w:p w14:paraId="4F5A9AFD" w14:textId="6804E379" w:rsidR="005B4503" w:rsidRDefault="005B4503" w:rsidP="005B4503">
      <w:pPr>
        <w:spacing w:after="34" w:line="259" w:lineRule="auto"/>
        <w:ind w:left="0" w:firstLine="0"/>
      </w:pPr>
      <w:r>
        <w:t xml:space="preserve"> Le championnat de France scolaire est organisé chaque saison, il se sépare en deux catégories : </w:t>
      </w:r>
    </w:p>
    <w:p w14:paraId="2004F109" w14:textId="4139E770" w:rsidR="005B4503" w:rsidRDefault="008D2820" w:rsidP="008D2820">
      <w:pPr>
        <w:pStyle w:val="Paragraphedeliste"/>
        <w:spacing w:after="46"/>
        <w:ind w:left="10" w:right="192" w:firstLine="0"/>
      </w:pPr>
      <w:r>
        <w:t>a) Le</w:t>
      </w:r>
      <w:r w:rsidR="005B4503">
        <w:t xml:space="preserve"> championnat des écoles réservé aux écoliers scolarisés en France, c'est-à-dire les élèves de la maternelle petite section jusqu'au CM2, ULIS inclus.  </w:t>
      </w:r>
    </w:p>
    <w:p w14:paraId="789FAD39" w14:textId="6E867B3C" w:rsidR="005B4503" w:rsidRPr="00B46242" w:rsidRDefault="008D2820" w:rsidP="008D2820">
      <w:pPr>
        <w:spacing w:after="54" w:line="241" w:lineRule="auto"/>
        <w:ind w:right="192" w:firstLine="0"/>
        <w:rPr>
          <w:color w:val="auto"/>
        </w:rPr>
      </w:pPr>
      <w:r>
        <w:t>b) Le</w:t>
      </w:r>
      <w:r w:rsidR="005B4503">
        <w:t xml:space="preserve"> championnat des collèges réservé aux collégiennes et collégiens scolarisés en France, c'est-à-dire les élèves de la classe de 6 e jusqu'à la classe de 3</w:t>
      </w:r>
      <w:r w:rsidR="005B4503" w:rsidRPr="00D86AAC">
        <w:rPr>
          <w:vertAlign w:val="superscript"/>
        </w:rPr>
        <w:t>e</w:t>
      </w:r>
      <w:r w:rsidR="005B4503">
        <w:t xml:space="preserve">, ULIS et SEGPA inclus.  Les lycéennes et lycéens peuvent participer aux championnats UNSS des lycées </w:t>
      </w:r>
      <w:r w:rsidR="003D4EDC">
        <w:t xml:space="preserve">sous </w:t>
      </w:r>
      <w:r w:rsidR="003D4EDC" w:rsidRPr="00B46242">
        <w:rPr>
          <w:color w:val="auto"/>
        </w:rPr>
        <w:t>certaines conditions. Les étudiants (classes post-bac) peuvent participer au championnat universitaire de la FFSU</w:t>
      </w:r>
    </w:p>
    <w:p w14:paraId="68C43C59" w14:textId="77777777" w:rsidR="005B4503" w:rsidRDefault="005B4503" w:rsidP="005B4503">
      <w:pPr>
        <w:spacing w:after="44"/>
        <w:ind w:left="0" w:firstLine="0"/>
      </w:pPr>
      <w:r>
        <w:t xml:space="preserve">Dans ce règlement, les termes “joueur” et “il” s’entendent aussi bien au masculin qu’au féminin. </w:t>
      </w:r>
    </w:p>
    <w:p w14:paraId="4B4C22E9" w14:textId="77777777" w:rsidR="005B4503" w:rsidRDefault="005B4503" w:rsidP="005B4503">
      <w:pPr>
        <w:spacing w:after="220" w:line="259" w:lineRule="auto"/>
        <w:ind w:left="0" w:firstLine="0"/>
      </w:pPr>
      <w:r>
        <w:rPr>
          <w:color w:val="FF0000"/>
        </w:rPr>
        <w:t xml:space="preserve"> </w:t>
      </w:r>
    </w:p>
    <w:p w14:paraId="42E412CB" w14:textId="77777777" w:rsidR="005B4503" w:rsidRDefault="005B4503" w:rsidP="005B4503">
      <w:pPr>
        <w:pStyle w:val="Titre1"/>
        <w:ind w:left="-5"/>
      </w:pPr>
      <w:r>
        <w:t xml:space="preserve">Article 1. Critères de participation et licences </w:t>
      </w:r>
    </w:p>
    <w:p w14:paraId="3D0D814A" w14:textId="04D8E9F6" w:rsidR="005B4503" w:rsidRDefault="005B4503" w:rsidP="005B4503">
      <w:pPr>
        <w:spacing w:after="0" w:line="259" w:lineRule="auto"/>
        <w:ind w:left="0" w:firstLine="0"/>
      </w:pPr>
      <w:r>
        <w:t xml:space="preserve"> La phase départementale du championnat scolaire est une phase individuelle. Chaque joueur devra fournir un certificat de scolarité de moins de 3 mois pour justifier de sa qualité d'élève</w:t>
      </w:r>
    </w:p>
    <w:p w14:paraId="32A5AA43" w14:textId="77777777" w:rsidR="005B4503" w:rsidRDefault="005B4503" w:rsidP="005B4503">
      <w:pPr>
        <w:ind w:left="-5"/>
      </w:pPr>
      <w:r>
        <w:t xml:space="preserve">Chaque joueur doit être titulaire d'une licence FFE (A ou B) valable pour la saison en cours ; </w:t>
      </w:r>
    </w:p>
    <w:p w14:paraId="3DBA87F3" w14:textId="73B94F83" w:rsidR="005B4503" w:rsidRDefault="005B4503" w:rsidP="005B4503">
      <w:pPr>
        <w:ind w:left="0" w:firstLine="0"/>
      </w:pPr>
      <w:r>
        <w:t xml:space="preserve">L’inscription à la phase départementale écoles et collèges organisée par </w:t>
      </w:r>
      <w:r w:rsidR="003D4EDC" w:rsidRPr="00B46242">
        <w:rPr>
          <w:color w:val="auto"/>
        </w:rPr>
        <w:t>le CDJE 80</w:t>
      </w:r>
      <w:r w:rsidRPr="00B46242">
        <w:rPr>
          <w:color w:val="auto"/>
        </w:rPr>
        <w:t xml:space="preserve"> </w:t>
      </w:r>
      <w:r>
        <w:t xml:space="preserve">est totalement gratuite  </w:t>
      </w:r>
    </w:p>
    <w:p w14:paraId="2E584DBE" w14:textId="39183AC0" w:rsidR="00295F65" w:rsidRDefault="005B4503" w:rsidP="00295F65">
      <w:pPr>
        <w:spacing w:after="0" w:line="259" w:lineRule="auto"/>
        <w:ind w:left="0" w:firstLine="0"/>
      </w:pPr>
      <w:r>
        <w:t xml:space="preserve"> Les inscriptions sont transmises par l’intermédiaire de chaque club</w:t>
      </w:r>
      <w:r w:rsidR="00E52B8E">
        <w:t xml:space="preserve"> </w:t>
      </w:r>
      <w:r w:rsidR="00E52B8E" w:rsidRPr="00BB38C1">
        <w:rPr>
          <w:color w:val="auto"/>
        </w:rPr>
        <w:t>ou établissement</w:t>
      </w:r>
      <w:r w:rsidRPr="00BB38C1">
        <w:rPr>
          <w:color w:val="auto"/>
        </w:rPr>
        <w:t xml:space="preserve"> </w:t>
      </w:r>
      <w:r>
        <w:t xml:space="preserve">selon les indications du formulaire d’inscription. </w:t>
      </w:r>
    </w:p>
    <w:p w14:paraId="2C42B503" w14:textId="069BB1F4" w:rsidR="00295F65" w:rsidRPr="00B46242" w:rsidRDefault="00295F65" w:rsidP="008D2820">
      <w:pPr>
        <w:spacing w:after="0" w:line="259" w:lineRule="auto"/>
        <w:ind w:left="0" w:firstLine="0"/>
        <w:rPr>
          <w:color w:val="auto"/>
        </w:rPr>
      </w:pPr>
      <w:r w:rsidRPr="00B46242">
        <w:rPr>
          <w:color w:val="auto"/>
        </w:rPr>
        <w:t>Chaque joueur représente son établissement. Dans le logiciel PAPI, le nom du club de chaque joueur ou</w:t>
      </w:r>
      <w:r w:rsidR="008D2820">
        <w:rPr>
          <w:color w:val="auto"/>
        </w:rPr>
        <w:t xml:space="preserve"> </w:t>
      </w:r>
      <w:r w:rsidRPr="00B46242">
        <w:rPr>
          <w:color w:val="auto"/>
        </w:rPr>
        <w:t>joueuse sera remplacé par le nom de son établissement scolaire.</w:t>
      </w:r>
    </w:p>
    <w:p w14:paraId="6BD749CA" w14:textId="77777777" w:rsidR="00295F65" w:rsidRDefault="005B4503" w:rsidP="00A75733">
      <w:pPr>
        <w:spacing w:after="108" w:line="259" w:lineRule="auto"/>
        <w:ind w:left="0" w:firstLine="0"/>
      </w:pPr>
      <w:r>
        <w:t xml:space="preserve"> </w:t>
      </w:r>
    </w:p>
    <w:p w14:paraId="2E1D3843" w14:textId="5BAA5167" w:rsidR="005B4503" w:rsidRPr="005B4503" w:rsidRDefault="005B4503" w:rsidP="00A75733">
      <w:pPr>
        <w:spacing w:after="108" w:line="259" w:lineRule="auto"/>
        <w:ind w:left="0" w:firstLine="0"/>
        <w:rPr>
          <w:color w:val="auto"/>
        </w:rPr>
      </w:pPr>
      <w:r w:rsidRPr="005B4503">
        <w:rPr>
          <w:b/>
          <w:color w:val="auto"/>
          <w:sz w:val="32"/>
        </w:rPr>
        <w:t xml:space="preserve">Lieu du Championnat : </w:t>
      </w:r>
      <w:r w:rsidR="00B46242">
        <w:rPr>
          <w:b/>
          <w:color w:val="auto"/>
          <w:sz w:val="32"/>
        </w:rPr>
        <w:t>(indications provisoires)</w:t>
      </w:r>
    </w:p>
    <w:p w14:paraId="1F752267" w14:textId="445AC800" w:rsidR="005B4503" w:rsidRPr="005B4503" w:rsidRDefault="005B4503" w:rsidP="00DA6B20">
      <w:pPr>
        <w:spacing w:after="43" w:line="259" w:lineRule="auto"/>
        <w:ind w:left="0" w:firstLine="0"/>
        <w:rPr>
          <w:color w:val="auto"/>
        </w:rPr>
      </w:pPr>
      <w:r w:rsidRPr="005B4503">
        <w:rPr>
          <w:color w:val="auto"/>
        </w:rPr>
        <w:t xml:space="preserve"> Tournois </w:t>
      </w:r>
      <w:r w:rsidR="007F14D3" w:rsidRPr="005B4503">
        <w:rPr>
          <w:color w:val="auto"/>
        </w:rPr>
        <w:t>écoles</w:t>
      </w:r>
      <w:r w:rsidR="007F14D3">
        <w:rPr>
          <w:color w:val="auto"/>
        </w:rPr>
        <w:t xml:space="preserve"> :</w:t>
      </w:r>
      <w:r w:rsidR="00821991">
        <w:rPr>
          <w:color w:val="auto"/>
        </w:rPr>
        <w:t xml:space="preserve"> salle </w:t>
      </w:r>
      <w:r w:rsidR="00DA6B20">
        <w:rPr>
          <w:color w:val="auto"/>
        </w:rPr>
        <w:t>des fêtes,</w:t>
      </w:r>
      <w:r w:rsidR="00821991">
        <w:rPr>
          <w:color w:val="auto"/>
        </w:rPr>
        <w:t xml:space="preserve"> 80</w:t>
      </w:r>
      <w:r w:rsidR="006D5C7B">
        <w:rPr>
          <w:color w:val="auto"/>
        </w:rPr>
        <w:t>21</w:t>
      </w:r>
      <w:r w:rsidR="00DA6B20">
        <w:rPr>
          <w:color w:val="auto"/>
        </w:rPr>
        <w:t>0 Valines</w:t>
      </w:r>
      <w:r w:rsidR="00DA6B20">
        <w:rPr>
          <w:color w:val="auto"/>
        </w:rPr>
        <w:br/>
      </w:r>
      <w:r w:rsidRPr="005B4503">
        <w:rPr>
          <w:color w:val="auto"/>
        </w:rPr>
        <w:t>Arbitre principal : Michel Miraut</w:t>
      </w:r>
    </w:p>
    <w:p w14:paraId="76037110" w14:textId="4FD4AE3D" w:rsidR="005B4503" w:rsidRDefault="005B4503" w:rsidP="005B4503">
      <w:pPr>
        <w:spacing w:after="220" w:line="259" w:lineRule="auto"/>
        <w:ind w:left="0" w:firstLine="0"/>
      </w:pPr>
    </w:p>
    <w:p w14:paraId="7D156A9F" w14:textId="77777777" w:rsidR="005B4503" w:rsidRDefault="005B4503" w:rsidP="005B4503">
      <w:pPr>
        <w:pStyle w:val="Titre1"/>
        <w:ind w:left="-5"/>
      </w:pPr>
      <w:r>
        <w:t xml:space="preserve">Article 2. Règles du jeu </w:t>
      </w:r>
    </w:p>
    <w:p w14:paraId="06C65B36" w14:textId="77777777" w:rsidR="005B4503" w:rsidRDefault="005B4503" w:rsidP="005B4503">
      <w:pPr>
        <w:spacing w:after="54" w:line="241" w:lineRule="auto"/>
        <w:ind w:left="-5" w:right="384"/>
        <w:jc w:val="both"/>
      </w:pPr>
      <w:r>
        <w:t xml:space="preserve">Les règles du jeu sont celles de la FIDE et de la FFE, en vigueur à la date du Championnat, et sont applicables à toutes les parties. Les parties effectivement jouées, même si un forfait administratif est prononcé ultérieurement, sont comptabilisées pour le classement rapide. </w:t>
      </w:r>
    </w:p>
    <w:p w14:paraId="02A5CDBC" w14:textId="77777777" w:rsidR="005B4503" w:rsidRDefault="005B4503" w:rsidP="005B4503">
      <w:pPr>
        <w:spacing w:after="222" w:line="259" w:lineRule="auto"/>
        <w:ind w:left="0" w:firstLine="0"/>
      </w:pPr>
      <w:r>
        <w:t xml:space="preserve"> </w:t>
      </w:r>
    </w:p>
    <w:p w14:paraId="2DD251BB" w14:textId="77777777" w:rsidR="005B4503" w:rsidRDefault="005B4503" w:rsidP="005B4503">
      <w:pPr>
        <w:pStyle w:val="Titre1"/>
        <w:ind w:left="-5"/>
      </w:pPr>
      <w:r>
        <w:t xml:space="preserve">Article 3. Appariements et Cadences </w:t>
      </w:r>
    </w:p>
    <w:p w14:paraId="3765A39E" w14:textId="6081C123" w:rsidR="005B4503" w:rsidRDefault="005B4503" w:rsidP="005B4503">
      <w:pPr>
        <w:spacing w:after="30"/>
        <w:ind w:left="-5"/>
      </w:pPr>
      <w:r>
        <w:t xml:space="preserve">Le système d’appariements </w:t>
      </w:r>
      <w:r w:rsidR="00765C96">
        <w:t xml:space="preserve">est le système suisse en 5 rondes minimum. Le nombre de rondes </w:t>
      </w:r>
      <w:r>
        <w:t xml:space="preserve">sera choisi par l’arbitre en </w:t>
      </w:r>
      <w:r w:rsidR="00765C96">
        <w:t>fonction du nombre réel de participants</w:t>
      </w:r>
      <w:r>
        <w:t xml:space="preserve">. </w:t>
      </w:r>
    </w:p>
    <w:p w14:paraId="7F16C92D" w14:textId="0CDED576" w:rsidR="005B4503" w:rsidRDefault="005B4503" w:rsidP="00765C96">
      <w:pPr>
        <w:ind w:left="0" w:firstLine="0"/>
      </w:pPr>
      <w:r>
        <w:t>La cadence est de</w:t>
      </w:r>
      <w:r w:rsidR="00765C96">
        <w:t xml:space="preserve"> 15 minutes KO ou</w:t>
      </w:r>
      <w:r>
        <w:t xml:space="preserve"> 12 minutes plus 3 secondes par coup (12+3)</w:t>
      </w:r>
      <w:r w:rsidR="00765C96">
        <w:t xml:space="preserve"> selon le matériel disponible</w:t>
      </w:r>
      <w:r>
        <w:t xml:space="preserve"> </w:t>
      </w:r>
    </w:p>
    <w:p w14:paraId="2830BCA9" w14:textId="1F2DD45C" w:rsidR="005B4503" w:rsidRPr="00295F65" w:rsidRDefault="005B4503" w:rsidP="005B4503">
      <w:pPr>
        <w:spacing w:after="42"/>
        <w:ind w:left="-5"/>
        <w:rPr>
          <w:color w:val="00B0F0"/>
        </w:rPr>
      </w:pPr>
      <w:r>
        <w:t>La notation n’est</w:t>
      </w:r>
      <w:r w:rsidR="00A75733">
        <w:t xml:space="preserve"> </w:t>
      </w:r>
      <w:r w:rsidR="00F030E7">
        <w:t>donc pas</w:t>
      </w:r>
      <w:r>
        <w:t xml:space="preserve"> obligatoir</w:t>
      </w:r>
      <w:r w:rsidR="00A75733">
        <w:t>e</w:t>
      </w:r>
      <w:r>
        <w:t xml:space="preserve">. </w:t>
      </w:r>
      <w:r w:rsidR="00A75733">
        <w:br/>
      </w:r>
      <w:r w:rsidR="00A75733" w:rsidRPr="00BB38C1">
        <w:rPr>
          <w:color w:val="auto"/>
        </w:rPr>
        <w:t xml:space="preserve">Le nombre de coups illégaux autorisés pour chaque joueur est fixé </w:t>
      </w:r>
      <w:r w:rsidR="00E52B8E" w:rsidRPr="00BB38C1">
        <w:rPr>
          <w:color w:val="auto"/>
        </w:rPr>
        <w:t>à un</w:t>
      </w:r>
      <w:r w:rsidR="00A75733" w:rsidRPr="00BB38C1">
        <w:rPr>
          <w:color w:val="auto"/>
        </w:rPr>
        <w:t xml:space="preserve">. Le </w:t>
      </w:r>
      <w:r w:rsidR="00E52B8E" w:rsidRPr="00BB38C1">
        <w:rPr>
          <w:color w:val="auto"/>
        </w:rPr>
        <w:t>deuxième</w:t>
      </w:r>
      <w:r w:rsidR="00A75733" w:rsidRPr="00BB38C1">
        <w:rPr>
          <w:color w:val="auto"/>
        </w:rPr>
        <w:t xml:space="preserve"> coup illégal entraine la perte de la partie.</w:t>
      </w:r>
      <w:r w:rsidR="003D4EDC" w:rsidRPr="00BB38C1">
        <w:rPr>
          <w:color w:val="auto"/>
        </w:rPr>
        <w:t xml:space="preserve"> </w:t>
      </w:r>
    </w:p>
    <w:p w14:paraId="70C255DD" w14:textId="77777777" w:rsidR="005B4503" w:rsidRDefault="005B4503" w:rsidP="005B4503">
      <w:pPr>
        <w:spacing w:after="222" w:line="259" w:lineRule="auto"/>
        <w:ind w:left="0" w:firstLine="0"/>
      </w:pPr>
      <w:r>
        <w:t xml:space="preserve"> </w:t>
      </w:r>
    </w:p>
    <w:p w14:paraId="6A650182" w14:textId="77777777" w:rsidR="005B4503" w:rsidRDefault="005B4503" w:rsidP="005B4503">
      <w:pPr>
        <w:pStyle w:val="Titre1"/>
        <w:ind w:left="-5"/>
      </w:pPr>
      <w:r>
        <w:t xml:space="preserve">Article 4. Horaires prévisionnels </w:t>
      </w:r>
    </w:p>
    <w:p w14:paraId="77602A4B" w14:textId="6BB8E05C" w:rsidR="005B4503" w:rsidRDefault="00765C96" w:rsidP="00765C96">
      <w:pPr>
        <w:spacing w:after="32" w:line="259" w:lineRule="auto"/>
        <w:ind w:left="0" w:firstLine="0"/>
      </w:pPr>
      <w:r>
        <w:t xml:space="preserve">La compétition devrait débuter à </w:t>
      </w:r>
      <w:r w:rsidR="006D5C7B">
        <w:t>9h30</w:t>
      </w:r>
      <w:r>
        <w:t xml:space="preserve"> heures</w:t>
      </w:r>
      <w:r w:rsidR="00CA09CD">
        <w:t xml:space="preserve"> et se terminer </w:t>
      </w:r>
      <w:r w:rsidR="006D5C7B">
        <w:t>à</w:t>
      </w:r>
      <w:r w:rsidR="00CA09CD">
        <w:t xml:space="preserve"> </w:t>
      </w:r>
      <w:r w:rsidR="006D5C7B">
        <w:t xml:space="preserve">16 </w:t>
      </w:r>
      <w:r w:rsidR="00CA09CD">
        <w:t>heures</w:t>
      </w:r>
    </w:p>
    <w:p w14:paraId="3F43861E" w14:textId="6ECF875D" w:rsidR="005B4503" w:rsidRDefault="005B4503" w:rsidP="005B4503">
      <w:pPr>
        <w:spacing w:after="42"/>
        <w:ind w:left="-5"/>
      </w:pPr>
      <w:r>
        <w:t xml:space="preserve">Un joueur peut avoir jusqu’à </w:t>
      </w:r>
      <w:r w:rsidR="00765C96">
        <w:t xml:space="preserve">5 </w:t>
      </w:r>
      <w:r>
        <w:t>minutes de retard au début de la partie. Au-delà, la partie est perdue par forfait, sauf si l’arbitre en décide autrement.</w:t>
      </w:r>
      <w:r>
        <w:rPr>
          <w:i/>
          <w:color w:val="E69138"/>
        </w:rPr>
        <w:t xml:space="preserve"> </w:t>
      </w:r>
    </w:p>
    <w:p w14:paraId="78350330" w14:textId="77777777" w:rsidR="00295F65" w:rsidRDefault="00295F65" w:rsidP="00D73873">
      <w:pPr>
        <w:pStyle w:val="Titre1"/>
        <w:ind w:left="-5"/>
      </w:pPr>
    </w:p>
    <w:p w14:paraId="3350B4E5" w14:textId="3D36BE72" w:rsidR="00D73873" w:rsidRDefault="00D73873" w:rsidP="00D73873">
      <w:pPr>
        <w:pStyle w:val="Titre1"/>
        <w:ind w:left="-5"/>
      </w:pPr>
      <w:r>
        <w:t xml:space="preserve">Article 5. Résultats et classements </w:t>
      </w:r>
    </w:p>
    <w:p w14:paraId="3A3891F4" w14:textId="5AF979CA" w:rsidR="00D73873" w:rsidRPr="00B46242" w:rsidRDefault="00D73873" w:rsidP="00D73873">
      <w:pPr>
        <w:ind w:left="-5"/>
        <w:rPr>
          <w:color w:val="auto"/>
        </w:rPr>
      </w:pPr>
      <w:r>
        <w:t xml:space="preserve">Une partie gagnée est comptée 1 point, une partie perdue devant l'échiquier 0 point, </w:t>
      </w:r>
      <w:r w:rsidRPr="00B46242">
        <w:rPr>
          <w:color w:val="auto"/>
        </w:rPr>
        <w:t xml:space="preserve">une partie nulle est </w:t>
      </w:r>
      <w:r w:rsidR="00295F65" w:rsidRPr="00B46242">
        <w:rPr>
          <w:color w:val="auto"/>
        </w:rPr>
        <w:t>comptée ½ pt.</w:t>
      </w:r>
      <w:r w:rsidRPr="00B46242">
        <w:rPr>
          <w:strike/>
          <w:color w:val="auto"/>
        </w:rPr>
        <w:t xml:space="preserve"> </w:t>
      </w:r>
    </w:p>
    <w:p w14:paraId="27441289" w14:textId="4CFD5D08" w:rsidR="00D73873" w:rsidRDefault="00D73873" w:rsidP="00D73873">
      <w:pPr>
        <w:ind w:left="0" w:firstLine="0"/>
      </w:pPr>
      <w:r>
        <w:t>En système Suisse le classement est effectué selon le nombre total de points de parties. Les départages suivants sont appliqués : buchholz tronqué, buchholz, cumulatif.</w:t>
      </w:r>
      <w:r>
        <w:br/>
        <w:t xml:space="preserve">Un classement par établissement est également établi d'après le total des points </w:t>
      </w:r>
      <w:r w:rsidRPr="00B46242">
        <w:rPr>
          <w:color w:val="auto"/>
        </w:rPr>
        <w:t xml:space="preserve">des </w:t>
      </w:r>
      <w:r w:rsidR="00295F65" w:rsidRPr="00B46242">
        <w:rPr>
          <w:color w:val="auto"/>
        </w:rPr>
        <w:t xml:space="preserve">8 meilleurs participants ou participantes d'une même école ou du même collège dont au moins les 2 premières filles et les deux premiers </w:t>
      </w:r>
      <w:r w:rsidR="00CA09CD" w:rsidRPr="00B46242">
        <w:rPr>
          <w:color w:val="auto"/>
        </w:rPr>
        <w:t>garçons.</w:t>
      </w:r>
      <w:r>
        <w:t xml:space="preserve"> Les équipes complètes sont classées avant les équipes incomplètes.</w:t>
      </w:r>
      <w:r>
        <w:br/>
        <w:t xml:space="preserve">En cas d'égalité, on fera la somme des points de </w:t>
      </w:r>
      <w:r w:rsidR="00F030E7">
        <w:t>départages.</w:t>
      </w:r>
      <w:r>
        <w:t xml:space="preserve"> Si l'égalité persiste, on prendra l'équipe avec la moyenne d'âges la plus jeune.</w:t>
      </w:r>
    </w:p>
    <w:p w14:paraId="636172E4" w14:textId="2D2A0FD0" w:rsidR="005B4503" w:rsidRDefault="00D73873" w:rsidP="005B4503">
      <w:pPr>
        <w:pStyle w:val="Titre1"/>
        <w:ind w:left="-5"/>
      </w:pPr>
      <w:r>
        <w:br/>
      </w:r>
      <w:r w:rsidR="005B4503">
        <w:t xml:space="preserve">Article </w:t>
      </w:r>
      <w:r>
        <w:t>6</w:t>
      </w:r>
      <w:r w:rsidR="005B4503">
        <w:t xml:space="preserve">. Règles de qualification  </w:t>
      </w:r>
    </w:p>
    <w:p w14:paraId="53D4E5E0" w14:textId="410D5434" w:rsidR="005B4503" w:rsidRDefault="00BB38C1" w:rsidP="00765C96">
      <w:pPr>
        <w:spacing w:after="32" w:line="259" w:lineRule="auto"/>
        <w:ind w:left="0" w:firstLine="0"/>
      </w:pPr>
      <w:r>
        <w:t>Trois</w:t>
      </w:r>
      <w:r w:rsidR="00DA6B20">
        <w:t xml:space="preserve"> </w:t>
      </w:r>
      <w:r w:rsidR="005B4503">
        <w:t>équipe</w:t>
      </w:r>
      <w:r>
        <w:t>s</w:t>
      </w:r>
      <w:r w:rsidR="005B4503">
        <w:t xml:space="preserve"> complète </w:t>
      </w:r>
      <w:r w:rsidR="00BD40DB">
        <w:t>par</w:t>
      </w:r>
      <w:r w:rsidR="005B4503">
        <w:t xml:space="preserve"> établissement pourr</w:t>
      </w:r>
      <w:r>
        <w:t>ont</w:t>
      </w:r>
      <w:r w:rsidR="005B4503">
        <w:t xml:space="preserve"> être qualifiée</w:t>
      </w:r>
      <w:r>
        <w:t>s</w:t>
      </w:r>
      <w:r w:rsidR="005B4503">
        <w:t xml:space="preserve"> pour la phase</w:t>
      </w:r>
      <w:r w:rsidR="00765C96">
        <w:t xml:space="preserve"> académique</w:t>
      </w:r>
      <w:r w:rsidR="00C92067">
        <w:t xml:space="preserve">, </w:t>
      </w:r>
      <w:r w:rsidR="00A75733">
        <w:t>(quel que soit le nombre d'équipes de l'établissement</w:t>
      </w:r>
      <w:r w:rsidR="00401BD9">
        <w:t>).</w:t>
      </w:r>
    </w:p>
    <w:p w14:paraId="29839E50" w14:textId="0AADC276" w:rsidR="005B4503" w:rsidRDefault="005B4503" w:rsidP="005B4503">
      <w:pPr>
        <w:spacing w:after="16" w:line="259" w:lineRule="auto"/>
        <w:ind w:left="0" w:firstLine="0"/>
      </w:pPr>
      <w:r>
        <w:t xml:space="preserve"> </w:t>
      </w:r>
      <w:r w:rsidR="00765C96">
        <w:t>Une équipe complète est constituée de 8 élèves, dont au moins 2 filles et 2 garçons d’un même établissement.</w:t>
      </w:r>
    </w:p>
    <w:p w14:paraId="09E89291" w14:textId="77777777" w:rsidR="00765C96" w:rsidRDefault="00765C96" w:rsidP="00765C96">
      <w:pPr>
        <w:ind w:left="-5"/>
      </w:pPr>
      <w:r>
        <w:t xml:space="preserve">Le classement à utiliser pour chaque joueur ou joueuse est le classement rapide tel que publié sur le site fédéral le jour du début de la compétition.  </w:t>
      </w:r>
    </w:p>
    <w:p w14:paraId="6A5C62E0" w14:textId="2A15A8BD" w:rsidR="005B4503" w:rsidRDefault="005B4503" w:rsidP="00295F65">
      <w:pPr>
        <w:spacing w:after="264" w:line="259" w:lineRule="auto"/>
        <w:ind w:left="0" w:firstLine="0"/>
      </w:pPr>
      <w:r>
        <w:t xml:space="preserve"> </w:t>
      </w:r>
    </w:p>
    <w:p w14:paraId="61E7DCE6" w14:textId="077E3438" w:rsidR="005B4503" w:rsidRDefault="005B4503" w:rsidP="005B4503">
      <w:pPr>
        <w:pStyle w:val="Titre1"/>
        <w:ind w:left="-5"/>
      </w:pPr>
      <w:r>
        <w:t xml:space="preserve">Article </w:t>
      </w:r>
      <w:r w:rsidR="00A75733">
        <w:t>7</w:t>
      </w:r>
      <w:r>
        <w:t xml:space="preserve">. </w:t>
      </w:r>
      <w:r w:rsidR="00F030E7">
        <w:t>Choix et</w:t>
      </w:r>
      <w:r w:rsidR="005E6773">
        <w:t xml:space="preserve"> mission </w:t>
      </w:r>
      <w:r>
        <w:t xml:space="preserve">des arbitres </w:t>
      </w:r>
    </w:p>
    <w:p w14:paraId="344840A7" w14:textId="10C80582" w:rsidR="005B4503" w:rsidRDefault="005B4503" w:rsidP="00A75733">
      <w:pPr>
        <w:spacing w:after="54" w:line="241" w:lineRule="auto"/>
        <w:ind w:left="-15" w:right="384" w:firstLine="0"/>
        <w:jc w:val="both"/>
      </w:pPr>
      <w:r>
        <w:t>L’arbitre principal de chaque tournoi est au minimum AFO1</w:t>
      </w:r>
      <w:r w:rsidR="00A75733">
        <w:t>,</w:t>
      </w:r>
      <w:r>
        <w:t xml:space="preserve"> désigné par le Président d</w:t>
      </w:r>
      <w:r w:rsidR="00A75733">
        <w:t>u CDJE</w:t>
      </w:r>
      <w:r>
        <w:t xml:space="preserve"> Il constitue son équipe d’arbitres selon le nombre de participants. </w:t>
      </w:r>
    </w:p>
    <w:p w14:paraId="52E525E7" w14:textId="6487FC54" w:rsidR="005B4503" w:rsidRDefault="005B4503" w:rsidP="005B4503">
      <w:pPr>
        <w:spacing w:after="54" w:line="241" w:lineRule="auto"/>
        <w:ind w:left="-5" w:right="384"/>
        <w:jc w:val="both"/>
      </w:pPr>
      <w:r>
        <w:t xml:space="preserve">Les arbitres officiant lors du championnat départemental doivent appliquer scrupuleusement et intégralement l’ensemble du présent règlement, du contrôle des licences au respect des cadences. Ils sont particulièrement attentifs, s’agissant d’une compétition recevant de très jeunes joueurs, aux ingérences éventuelles des adultes dans le cours du jeu ou le déroulement du Championnat. </w:t>
      </w:r>
    </w:p>
    <w:p w14:paraId="6386D512" w14:textId="3128A724" w:rsidR="005B4503" w:rsidRDefault="005B4503" w:rsidP="00A75733">
      <w:pPr>
        <w:spacing w:after="68" w:line="259" w:lineRule="auto"/>
        <w:ind w:left="0" w:firstLine="0"/>
      </w:pPr>
      <w:r>
        <w:t xml:space="preserve"> Dès la fin de la compétition, l’arbitre doit </w:t>
      </w:r>
      <w:r w:rsidR="005E6773">
        <w:t xml:space="preserve">envoyer au DCS le fichier papi et le publier sur le site de la </w:t>
      </w:r>
      <w:r w:rsidR="00F030E7">
        <w:t>FFE.</w:t>
      </w:r>
    </w:p>
    <w:p w14:paraId="0E71D66A" w14:textId="4B5D8531" w:rsidR="005B4503" w:rsidRDefault="005B4503" w:rsidP="00A75733">
      <w:pPr>
        <w:spacing w:after="222" w:line="259" w:lineRule="auto"/>
        <w:ind w:left="0" w:firstLine="0"/>
      </w:pPr>
    </w:p>
    <w:p w14:paraId="403B5FE6" w14:textId="378A0E8E" w:rsidR="005B4503" w:rsidRDefault="005B4503" w:rsidP="005B4503">
      <w:pPr>
        <w:pStyle w:val="Titre2"/>
        <w:ind w:left="-5"/>
      </w:pPr>
      <w:r>
        <w:rPr>
          <w:b w:val="0"/>
          <w:sz w:val="24"/>
        </w:rPr>
        <w:t xml:space="preserve">              </w:t>
      </w:r>
      <w:r>
        <w:t>Le Président d</w:t>
      </w:r>
      <w:r w:rsidR="00A75733">
        <w:t>u CDJE Somme</w:t>
      </w:r>
      <w:r>
        <w:t xml:space="preserve">                                  </w:t>
      </w:r>
      <w:r w:rsidR="00584423">
        <w:t>L</w:t>
      </w:r>
      <w:r>
        <w:t xml:space="preserve"> ’Arbitre Principal </w:t>
      </w:r>
    </w:p>
    <w:p w14:paraId="40DAC7A8" w14:textId="77777777" w:rsidR="005B4503" w:rsidRDefault="005B4503" w:rsidP="005B4503">
      <w:pPr>
        <w:spacing w:after="0" w:line="259" w:lineRule="auto"/>
        <w:ind w:left="0" w:firstLine="0"/>
      </w:pPr>
      <w:r>
        <w:t xml:space="preserve"> </w:t>
      </w:r>
    </w:p>
    <w:p w14:paraId="242A4E5A" w14:textId="77777777" w:rsidR="005B4503" w:rsidRDefault="005B4503" w:rsidP="005B4503">
      <w:pPr>
        <w:spacing w:after="0" w:line="259" w:lineRule="auto"/>
        <w:ind w:left="0" w:firstLine="0"/>
      </w:pPr>
      <w:r>
        <w:t xml:space="preserve"> </w:t>
      </w:r>
    </w:p>
    <w:p w14:paraId="4E4166F1" w14:textId="77777777" w:rsidR="00F53795" w:rsidRDefault="00F53795"/>
    <w:sectPr w:rsidR="00F53795" w:rsidSect="00DA2349">
      <w:pgSz w:w="11906" w:h="16838"/>
      <w:pgMar w:top="170" w:right="284" w:bottom="284" w:left="1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4F1"/>
    <w:multiLevelType w:val="hybridMultilevel"/>
    <w:tmpl w:val="DEF4E386"/>
    <w:lvl w:ilvl="0" w:tplc="27A4279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4A6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E2FD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C04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DE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26A0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431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C3F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8A0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6735F5"/>
    <w:multiLevelType w:val="hybridMultilevel"/>
    <w:tmpl w:val="C69CDCFA"/>
    <w:lvl w:ilvl="0" w:tplc="25B276F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A0C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417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8AA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C43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4EF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22F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8E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EE8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EC6FC8"/>
    <w:multiLevelType w:val="hybridMultilevel"/>
    <w:tmpl w:val="36FA8C5A"/>
    <w:lvl w:ilvl="0" w:tplc="BE30D40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EAB30">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015DC">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4681A">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EB31E">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29DE2">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B22082">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418C4">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D4207E">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471341"/>
    <w:multiLevelType w:val="hybridMultilevel"/>
    <w:tmpl w:val="A96AB354"/>
    <w:lvl w:ilvl="0" w:tplc="4434EF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0E48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E15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26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2176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E380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4EFC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3E0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8035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8B0EFF"/>
    <w:multiLevelType w:val="hybridMultilevel"/>
    <w:tmpl w:val="118467B4"/>
    <w:lvl w:ilvl="0" w:tplc="01D6E8D6">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02D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588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B672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C38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2C9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492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E8C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E45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932ABA"/>
    <w:multiLevelType w:val="hybridMultilevel"/>
    <w:tmpl w:val="A74C833C"/>
    <w:lvl w:ilvl="0" w:tplc="319CBCE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4E5C2">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E8EEA">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26A4E">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0748A">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8957E">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A24EE8">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27A64">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8D636">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9732130">
    <w:abstractNumId w:val="1"/>
  </w:num>
  <w:num w:numId="2" w16cid:durableId="443621591">
    <w:abstractNumId w:val="5"/>
  </w:num>
  <w:num w:numId="3" w16cid:durableId="342629523">
    <w:abstractNumId w:val="4"/>
  </w:num>
  <w:num w:numId="4" w16cid:durableId="131673799">
    <w:abstractNumId w:val="2"/>
  </w:num>
  <w:num w:numId="5" w16cid:durableId="1038622414">
    <w:abstractNumId w:val="0"/>
  </w:num>
  <w:num w:numId="6" w16cid:durableId="1993632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03"/>
    <w:rsid w:val="00136BD0"/>
    <w:rsid w:val="00295F65"/>
    <w:rsid w:val="00332DD1"/>
    <w:rsid w:val="003D4EDC"/>
    <w:rsid w:val="00401BD9"/>
    <w:rsid w:val="004B4913"/>
    <w:rsid w:val="004F5F3F"/>
    <w:rsid w:val="00540B63"/>
    <w:rsid w:val="00584423"/>
    <w:rsid w:val="005B4503"/>
    <w:rsid w:val="005E6773"/>
    <w:rsid w:val="006D5C7B"/>
    <w:rsid w:val="00765C96"/>
    <w:rsid w:val="00772532"/>
    <w:rsid w:val="007F14D3"/>
    <w:rsid w:val="007F37B6"/>
    <w:rsid w:val="00821991"/>
    <w:rsid w:val="008713A3"/>
    <w:rsid w:val="008D2820"/>
    <w:rsid w:val="00A21F62"/>
    <w:rsid w:val="00A75733"/>
    <w:rsid w:val="00B46242"/>
    <w:rsid w:val="00BB38C1"/>
    <w:rsid w:val="00BB42BF"/>
    <w:rsid w:val="00BD40DB"/>
    <w:rsid w:val="00C33515"/>
    <w:rsid w:val="00C45FAA"/>
    <w:rsid w:val="00C92067"/>
    <w:rsid w:val="00CA09CD"/>
    <w:rsid w:val="00D50FFC"/>
    <w:rsid w:val="00D73873"/>
    <w:rsid w:val="00D86AAC"/>
    <w:rsid w:val="00DA2349"/>
    <w:rsid w:val="00DA6B20"/>
    <w:rsid w:val="00E52B8E"/>
    <w:rsid w:val="00F030E7"/>
    <w:rsid w:val="00F537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C9B9"/>
  <w15:chartTrackingRefBased/>
  <w15:docId w15:val="{531A4882-45A8-4EAF-BA7D-CB845ABA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503"/>
    <w:pPr>
      <w:spacing w:after="7" w:line="249" w:lineRule="auto"/>
      <w:ind w:left="10" w:hanging="10"/>
    </w:pPr>
    <w:rPr>
      <w:rFonts w:ascii="Times New Roman" w:eastAsia="Times New Roman" w:hAnsi="Times New Roman" w:cs="Times New Roman"/>
      <w:color w:val="000000"/>
      <w:sz w:val="24"/>
      <w:lang w:eastAsia="fr-FR"/>
    </w:rPr>
  </w:style>
  <w:style w:type="paragraph" w:styleId="Titre1">
    <w:name w:val="heading 1"/>
    <w:next w:val="Normal"/>
    <w:link w:val="Titre1Car"/>
    <w:uiPriority w:val="9"/>
    <w:qFormat/>
    <w:rsid w:val="005B4503"/>
    <w:pPr>
      <w:keepNext/>
      <w:keepLines/>
      <w:spacing w:after="0"/>
      <w:ind w:left="10" w:hanging="10"/>
      <w:outlineLvl w:val="0"/>
    </w:pPr>
    <w:rPr>
      <w:rFonts w:ascii="Arial" w:eastAsia="Arial" w:hAnsi="Arial" w:cs="Arial"/>
      <w:b/>
      <w:color w:val="000000"/>
      <w:sz w:val="32"/>
      <w:lang w:eastAsia="fr-FR"/>
    </w:rPr>
  </w:style>
  <w:style w:type="paragraph" w:styleId="Titre2">
    <w:name w:val="heading 2"/>
    <w:next w:val="Normal"/>
    <w:link w:val="Titre2Car"/>
    <w:uiPriority w:val="9"/>
    <w:unhideWhenUsed/>
    <w:qFormat/>
    <w:rsid w:val="005B4503"/>
    <w:pPr>
      <w:keepNext/>
      <w:keepLines/>
      <w:spacing w:after="3"/>
      <w:ind w:left="10" w:hanging="10"/>
      <w:outlineLvl w:val="1"/>
    </w:pPr>
    <w:rPr>
      <w:rFonts w:ascii="Times New Roman" w:eastAsia="Times New Roman" w:hAnsi="Times New Roman" w:cs="Times New Roman"/>
      <w:b/>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4503"/>
    <w:rPr>
      <w:rFonts w:ascii="Arial" w:eastAsia="Arial" w:hAnsi="Arial" w:cs="Arial"/>
      <w:b/>
      <w:color w:val="000000"/>
      <w:sz w:val="32"/>
      <w:lang w:eastAsia="fr-FR"/>
    </w:rPr>
  </w:style>
  <w:style w:type="character" w:customStyle="1" w:styleId="Titre2Car">
    <w:name w:val="Titre 2 Car"/>
    <w:basedOn w:val="Policepardfaut"/>
    <w:link w:val="Titre2"/>
    <w:uiPriority w:val="9"/>
    <w:rsid w:val="005B4503"/>
    <w:rPr>
      <w:rFonts w:ascii="Times New Roman" w:eastAsia="Times New Roman" w:hAnsi="Times New Roman" w:cs="Times New Roman"/>
      <w:b/>
      <w:color w:val="000000"/>
      <w:sz w:val="28"/>
      <w:lang w:eastAsia="fr-FR"/>
    </w:rPr>
  </w:style>
  <w:style w:type="paragraph" w:styleId="Paragraphedeliste">
    <w:name w:val="List Paragraph"/>
    <w:basedOn w:val="Normal"/>
    <w:uiPriority w:val="34"/>
    <w:qFormat/>
    <w:rsid w:val="005B4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768</Words>
  <Characters>4112</Characters>
  <Application>Microsoft Office Word</Application>
  <DocSecurity>0</DocSecurity>
  <Lines>79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MIRAUT</dc:creator>
  <cp:keywords/>
  <dc:description/>
  <cp:lastModifiedBy>Michel MIRAUT</cp:lastModifiedBy>
  <cp:revision>8</cp:revision>
  <cp:lastPrinted>2025-12-08T15:57:00Z</cp:lastPrinted>
  <dcterms:created xsi:type="dcterms:W3CDTF">2025-12-05T23:00:00Z</dcterms:created>
  <dcterms:modified xsi:type="dcterms:W3CDTF">2025-12-09T23:06:00Z</dcterms:modified>
</cp:coreProperties>
</file>